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A68BC" w14:textId="77777777" w:rsidR="00F03644" w:rsidRDefault="00F03644" w:rsidP="00F03644">
      <w:pPr>
        <w:rPr>
          <w:rFonts w:asciiTheme="majorHAnsi" w:hAnsiTheme="majorHAnsi"/>
          <w:b/>
          <w:bCs/>
          <w:sz w:val="24"/>
          <w:szCs w:val="24"/>
        </w:rPr>
      </w:pPr>
    </w:p>
    <w:p w14:paraId="6A4DFCAA" w14:textId="6C519C30" w:rsidR="00F03644" w:rsidRPr="00F03644" w:rsidRDefault="00F03644" w:rsidP="00F0364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F03644">
        <w:rPr>
          <w:rFonts w:asciiTheme="majorHAnsi" w:hAnsiTheme="majorHAnsi"/>
          <w:b/>
          <w:bCs/>
          <w:sz w:val="32"/>
          <w:szCs w:val="32"/>
        </w:rPr>
        <w:t xml:space="preserve">Methode </w:t>
      </w:r>
      <w:r w:rsidRPr="00F03644">
        <w:rPr>
          <w:rFonts w:asciiTheme="majorHAnsi" w:hAnsiTheme="majorHAnsi"/>
          <w:b/>
          <w:bCs/>
          <w:sz w:val="32"/>
          <w:szCs w:val="32"/>
        </w:rPr>
        <w:t>„Antisemitismus – Facettenreich zitiert“</w:t>
      </w:r>
    </w:p>
    <w:p w14:paraId="4CE2FF71" w14:textId="77777777" w:rsidR="00F03644" w:rsidRDefault="00F03644" w:rsidP="00F03644">
      <w:pPr>
        <w:rPr>
          <w:rFonts w:asciiTheme="majorHAnsi" w:hAnsiTheme="majorHAnsi"/>
          <w:b/>
          <w:bCs/>
        </w:rPr>
      </w:pPr>
      <w:r w:rsidRPr="00482EC0">
        <w:rPr>
          <w:rFonts w:asciiTheme="majorHAnsi" w:hAnsiTheme="majorHAnsi"/>
          <w:b/>
          <w:bCs/>
        </w:rPr>
        <w:t>Dauer:</w:t>
      </w:r>
      <w:r w:rsidRPr="00482EC0">
        <w:rPr>
          <w:rFonts w:asciiTheme="majorHAnsi" w:hAnsiTheme="majorHAnsi"/>
        </w:rPr>
        <w:t xml:space="preserve"> ca. 90 Minuten</w:t>
      </w:r>
      <w:r w:rsidRPr="00482EC0">
        <w:rPr>
          <w:rFonts w:asciiTheme="majorHAnsi" w:hAnsiTheme="majorHAnsi"/>
        </w:rPr>
        <w:br/>
      </w:r>
      <w:r w:rsidRPr="00482EC0">
        <w:rPr>
          <w:rFonts w:asciiTheme="majorHAnsi" w:hAnsiTheme="majorHAnsi"/>
          <w:b/>
          <w:bCs/>
        </w:rPr>
        <w:t>Methodik:</w:t>
      </w:r>
      <w:r w:rsidRPr="00482EC0">
        <w:rPr>
          <w:rFonts w:asciiTheme="majorHAnsi" w:hAnsiTheme="majorHAnsi"/>
        </w:rPr>
        <w:t xml:space="preserve"> Zitatarbeit, Kleingruppenarbeit, Präsentation, Diskussion</w:t>
      </w:r>
      <w:r w:rsidRPr="00482EC0">
        <w:rPr>
          <w:rFonts w:asciiTheme="majorHAnsi" w:hAnsiTheme="majorHAnsi"/>
        </w:rPr>
        <w:br/>
      </w:r>
    </w:p>
    <w:p w14:paraId="3B6E6B4A" w14:textId="77777777" w:rsidR="00F03644" w:rsidRPr="00482EC0" w:rsidRDefault="00F03644" w:rsidP="00F03644">
      <w:pPr>
        <w:rPr>
          <w:rFonts w:asciiTheme="majorHAnsi" w:hAnsiTheme="majorHAnsi"/>
        </w:rPr>
      </w:pPr>
      <w:r w:rsidRPr="00482EC0">
        <w:rPr>
          <w:rFonts w:asciiTheme="majorHAnsi" w:hAnsiTheme="majorHAnsi"/>
          <w:b/>
          <w:bCs/>
        </w:rPr>
        <w:t>Ziele</w:t>
      </w:r>
    </w:p>
    <w:p w14:paraId="1616DC8A" w14:textId="77777777" w:rsidR="00F03644" w:rsidRPr="00482EC0" w:rsidRDefault="00F03644" w:rsidP="00F03644">
      <w:pPr>
        <w:numPr>
          <w:ilvl w:val="0"/>
          <w:numId w:val="1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Kennenlernen verschiedener Erscheinungsformen von Antisemitismus</w:t>
      </w:r>
    </w:p>
    <w:p w14:paraId="061747C5" w14:textId="77777777" w:rsidR="00F03644" w:rsidRPr="00482EC0" w:rsidRDefault="00F03644" w:rsidP="00F03644">
      <w:pPr>
        <w:numPr>
          <w:ilvl w:val="0"/>
          <w:numId w:val="1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Reflexion eigener Berührungspunkte</w:t>
      </w:r>
    </w:p>
    <w:p w14:paraId="4628F56E" w14:textId="77777777" w:rsidR="00F03644" w:rsidRPr="001003D4" w:rsidRDefault="00F03644" w:rsidP="00F03644">
      <w:pPr>
        <w:numPr>
          <w:ilvl w:val="0"/>
          <w:numId w:val="1"/>
        </w:numPr>
        <w:rPr>
          <w:rFonts w:asciiTheme="majorHAnsi" w:hAnsiTheme="majorHAnsi"/>
        </w:rPr>
      </w:pPr>
      <w:r w:rsidRPr="001003D4">
        <w:rPr>
          <w:rFonts w:ascii="Cambria" w:hAnsi="Cambria"/>
        </w:rPr>
        <w:t>Verständnis</w:t>
      </w:r>
      <w:r w:rsidRPr="00482EC0">
        <w:rPr>
          <w:rFonts w:asciiTheme="majorHAnsi" w:hAnsiTheme="majorHAnsi"/>
        </w:rPr>
        <w:t xml:space="preserve"> für Kontinuitäten antisemitischer Narrative</w:t>
      </w:r>
    </w:p>
    <w:p w14:paraId="2C5C64E3" w14:textId="77777777" w:rsidR="00F03644" w:rsidRPr="001003D4" w:rsidRDefault="00F03644" w:rsidP="00F03644">
      <w:pPr>
        <w:rPr>
          <w:rFonts w:asciiTheme="majorHAnsi" w:hAnsiTheme="majorHAnsi"/>
          <w:b/>
          <w:bCs/>
        </w:rPr>
      </w:pPr>
      <w:r w:rsidRPr="001003D4">
        <w:rPr>
          <w:rFonts w:asciiTheme="majorHAnsi" w:hAnsiTheme="majorHAnsi"/>
          <w:b/>
          <w:bCs/>
        </w:rPr>
        <w:t>Ablauf</w:t>
      </w:r>
    </w:p>
    <w:p w14:paraId="6F972FD4" w14:textId="77777777" w:rsidR="00F03644" w:rsidRPr="00482EC0" w:rsidRDefault="00F03644" w:rsidP="00F03644">
      <w:pPr>
        <w:numPr>
          <w:ilvl w:val="0"/>
          <w:numId w:val="2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Die Teilnehmenden lesen zehn auf dem Boden ausgelegte Zitate.</w:t>
      </w:r>
    </w:p>
    <w:p w14:paraId="1612D047" w14:textId="77777777" w:rsidR="00F03644" w:rsidRPr="00482EC0" w:rsidRDefault="00F03644" w:rsidP="00F03644">
      <w:pPr>
        <w:numPr>
          <w:ilvl w:val="0"/>
          <w:numId w:val="2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Sie wählen ein Zitat aus, das sie besonders anspricht, verwundert oder Gesprächsbedarf weckt.</w:t>
      </w:r>
    </w:p>
    <w:p w14:paraId="6ACCFBCC" w14:textId="77777777" w:rsidR="00F03644" w:rsidRPr="00482EC0" w:rsidRDefault="00F03644" w:rsidP="00F03644">
      <w:pPr>
        <w:numPr>
          <w:ilvl w:val="0"/>
          <w:numId w:val="2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Im Plenum äußern sie sich freiwillig zu ihrer Wahl („Ich stehe hier, weil…“).</w:t>
      </w:r>
    </w:p>
    <w:p w14:paraId="54E4B04D" w14:textId="77777777" w:rsidR="00F03644" w:rsidRPr="00482EC0" w:rsidRDefault="00F03644" w:rsidP="00F03644">
      <w:pPr>
        <w:numPr>
          <w:ilvl w:val="0"/>
          <w:numId w:val="2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Die Teamenden stellen die IHRA-Arbeitsdefinition von Antisemitismus vor und beantworten Rückfragen.</w:t>
      </w:r>
    </w:p>
    <w:p w14:paraId="644C6917" w14:textId="77777777" w:rsidR="00F03644" w:rsidRPr="00482EC0" w:rsidRDefault="00F03644" w:rsidP="00F03644">
      <w:pPr>
        <w:numPr>
          <w:ilvl w:val="0"/>
          <w:numId w:val="2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Kleingruppen arbeiten mit Kurzdefinitionen einzelner Antisemitismusformen (z. B. Antijudaismus, moderner, sekundärer, israelbezogener Antisemitismus).</w:t>
      </w:r>
    </w:p>
    <w:p w14:paraId="62687F81" w14:textId="77777777" w:rsidR="00F03644" w:rsidRPr="00482EC0" w:rsidRDefault="00F03644" w:rsidP="00F03644">
      <w:pPr>
        <w:numPr>
          <w:ilvl w:val="0"/>
          <w:numId w:val="2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Jede Gruppe stellt „ihre“ Form vor, ordnet passende Zitate zu und diskutiert diese im Plenum.</w:t>
      </w:r>
    </w:p>
    <w:p w14:paraId="5DF06422" w14:textId="77777777" w:rsidR="00F03644" w:rsidRPr="00482EC0" w:rsidRDefault="00F03644" w:rsidP="00F03644">
      <w:pPr>
        <w:rPr>
          <w:rFonts w:asciiTheme="majorHAnsi" w:hAnsiTheme="majorHAnsi"/>
        </w:rPr>
      </w:pPr>
      <w:r w:rsidRPr="00482EC0">
        <w:rPr>
          <w:rFonts w:asciiTheme="majorHAnsi" w:hAnsiTheme="majorHAnsi"/>
          <w:b/>
          <w:bCs/>
        </w:rPr>
        <w:t>Materialien</w:t>
      </w:r>
    </w:p>
    <w:p w14:paraId="6A3E583F" w14:textId="77777777" w:rsidR="00F03644" w:rsidRPr="00482EC0" w:rsidRDefault="00F03644" w:rsidP="00F03644">
      <w:pPr>
        <w:numPr>
          <w:ilvl w:val="0"/>
          <w:numId w:val="3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Zitatkarten</w:t>
      </w:r>
    </w:p>
    <w:p w14:paraId="74CC584D" w14:textId="77777777" w:rsidR="00F03644" w:rsidRPr="00482EC0" w:rsidRDefault="00F03644" w:rsidP="00F03644">
      <w:pPr>
        <w:numPr>
          <w:ilvl w:val="0"/>
          <w:numId w:val="3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Visualisierung der IHRA-Arbeitsdefinition (</w:t>
      </w:r>
      <w:r>
        <w:rPr>
          <w:rFonts w:asciiTheme="majorHAnsi" w:hAnsiTheme="majorHAnsi"/>
        </w:rPr>
        <w:t xml:space="preserve">idealerweise </w:t>
      </w:r>
      <w:r w:rsidRPr="00482EC0">
        <w:rPr>
          <w:rFonts w:asciiTheme="majorHAnsi" w:hAnsiTheme="majorHAnsi"/>
        </w:rPr>
        <w:t>DIN A3)</w:t>
      </w:r>
    </w:p>
    <w:p w14:paraId="5E6485FF" w14:textId="77777777" w:rsidR="00F03644" w:rsidRPr="00482EC0" w:rsidRDefault="00F03644" w:rsidP="00F03644">
      <w:pPr>
        <w:numPr>
          <w:ilvl w:val="0"/>
          <w:numId w:val="3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Arbeitsblatt zu Antisemitismusformen (jeweils für Gruppen und als Handout für alle)</w:t>
      </w:r>
    </w:p>
    <w:p w14:paraId="51756393" w14:textId="77777777" w:rsidR="00F03644" w:rsidRDefault="00F03644" w:rsidP="00F03644">
      <w:pPr>
        <w:numPr>
          <w:ilvl w:val="0"/>
          <w:numId w:val="3"/>
        </w:numPr>
        <w:rPr>
          <w:rFonts w:asciiTheme="majorHAnsi" w:hAnsiTheme="majorHAnsi"/>
        </w:rPr>
      </w:pPr>
      <w:r w:rsidRPr="00482EC0">
        <w:rPr>
          <w:rFonts w:asciiTheme="majorHAnsi" w:hAnsiTheme="majorHAnsi"/>
        </w:rPr>
        <w:t>ggf. Pinnwand/Nadeln</w:t>
      </w:r>
    </w:p>
    <w:p w14:paraId="1027EEF7" w14:textId="77777777" w:rsidR="00F03644" w:rsidRDefault="00F03644" w:rsidP="00F03644">
      <w:pPr>
        <w:rPr>
          <w:rFonts w:asciiTheme="majorHAnsi" w:hAnsiTheme="majorHAnsi"/>
        </w:rPr>
      </w:pPr>
    </w:p>
    <w:p w14:paraId="491C27AB" w14:textId="77777777" w:rsidR="00F03644" w:rsidRDefault="00F03644" w:rsidP="00F03644">
      <w:pPr>
        <w:rPr>
          <w:rFonts w:asciiTheme="majorHAnsi" w:hAnsiTheme="majorHAnsi"/>
          <w:b/>
          <w:bCs/>
        </w:rPr>
      </w:pPr>
    </w:p>
    <w:p w14:paraId="78CD6E9A" w14:textId="77777777" w:rsidR="00F03644" w:rsidRDefault="00F03644" w:rsidP="00F03644">
      <w:pPr>
        <w:rPr>
          <w:rFonts w:asciiTheme="majorHAnsi" w:hAnsiTheme="majorHAnsi"/>
          <w:b/>
          <w:bCs/>
        </w:rPr>
      </w:pPr>
    </w:p>
    <w:p w14:paraId="75ED5D63" w14:textId="582AB0CC" w:rsidR="00F03644" w:rsidRPr="001003D4" w:rsidRDefault="00F03644" w:rsidP="00F03644">
      <w:pPr>
        <w:rPr>
          <w:rFonts w:asciiTheme="majorHAnsi" w:hAnsiTheme="majorHAnsi"/>
          <w:b/>
          <w:bCs/>
        </w:rPr>
      </w:pPr>
      <w:r w:rsidRPr="001003D4">
        <w:rPr>
          <w:rFonts w:asciiTheme="majorHAnsi" w:hAnsiTheme="majorHAnsi"/>
          <w:b/>
          <w:bCs/>
        </w:rPr>
        <w:lastRenderedPageBreak/>
        <w:t>Weitere Hinweise für Lehrkräfte</w:t>
      </w:r>
    </w:p>
    <w:p w14:paraId="2E248DB6" w14:textId="77777777" w:rsidR="00F03644" w:rsidRDefault="00F03644" w:rsidP="00F03644">
      <w:pPr>
        <w:pStyle w:val="Listenabsatz"/>
        <w:numPr>
          <w:ilvl w:val="0"/>
          <w:numId w:val="4"/>
        </w:numPr>
        <w:rPr>
          <w:rFonts w:asciiTheme="majorHAnsi" w:hAnsiTheme="majorHAnsi"/>
        </w:rPr>
      </w:pPr>
      <w:r w:rsidRPr="00E00F3B">
        <w:rPr>
          <w:rFonts w:asciiTheme="majorHAnsi" w:hAnsiTheme="majorHAnsi"/>
        </w:rPr>
        <w:t>Sensibilisieren Sie die TN frühzeitig für die emotionale Dimension des Themas und schaffen Sie einen geschützten Diskussionsraum.</w:t>
      </w:r>
    </w:p>
    <w:p w14:paraId="4B5D4493" w14:textId="77777777" w:rsidR="00F03644" w:rsidRDefault="00F03644" w:rsidP="00F03644">
      <w:pPr>
        <w:pStyle w:val="Listenabsatz"/>
        <w:numPr>
          <w:ilvl w:val="0"/>
          <w:numId w:val="4"/>
        </w:numPr>
        <w:rPr>
          <w:rFonts w:asciiTheme="majorHAnsi" w:hAnsiTheme="majorHAnsi"/>
        </w:rPr>
      </w:pPr>
      <w:r w:rsidRPr="00E00F3B">
        <w:rPr>
          <w:rFonts w:asciiTheme="majorHAnsi" w:hAnsiTheme="majorHAnsi"/>
        </w:rPr>
        <w:t>Achten Sie auf antisemitismuskritische Sprachsensibilität – auch in Schüler*</w:t>
      </w:r>
      <w:proofErr w:type="spellStart"/>
      <w:r w:rsidRPr="00E00F3B">
        <w:rPr>
          <w:rFonts w:asciiTheme="majorHAnsi" w:hAnsiTheme="majorHAnsi"/>
        </w:rPr>
        <w:t>innenbeiträgen</w:t>
      </w:r>
      <w:proofErr w:type="spellEnd"/>
      <w:r w:rsidRPr="00E00F3B">
        <w:rPr>
          <w:rFonts w:asciiTheme="majorHAnsi" w:hAnsiTheme="majorHAnsi"/>
        </w:rPr>
        <w:t xml:space="preserve"> – und greifen Sie problematische Aussagen pädagogisch einordnend auf.</w:t>
      </w:r>
    </w:p>
    <w:p w14:paraId="541CA3DA" w14:textId="77777777" w:rsidR="00F03644" w:rsidRPr="00E00F3B" w:rsidRDefault="00F03644" w:rsidP="00F03644">
      <w:pPr>
        <w:pStyle w:val="Listenabsatz"/>
        <w:numPr>
          <w:ilvl w:val="0"/>
          <w:numId w:val="4"/>
        </w:numPr>
        <w:rPr>
          <w:rFonts w:asciiTheme="majorHAnsi" w:hAnsiTheme="majorHAnsi"/>
        </w:rPr>
      </w:pPr>
      <w:r w:rsidRPr="00E00F3B">
        <w:rPr>
          <w:rFonts w:asciiTheme="majorHAnsi" w:hAnsiTheme="majorHAnsi"/>
        </w:rPr>
        <w:t>Nutzen Sie aktuelle Beispiele aus dem Alltag der</w:t>
      </w:r>
      <w:r>
        <w:rPr>
          <w:rFonts w:asciiTheme="majorHAnsi" w:hAnsiTheme="majorHAnsi"/>
        </w:rPr>
        <w:t xml:space="preserve"> Schüler*innen</w:t>
      </w:r>
      <w:r w:rsidRPr="00E00F3B">
        <w:rPr>
          <w:rFonts w:asciiTheme="majorHAnsi" w:hAnsiTheme="majorHAnsi"/>
        </w:rPr>
        <w:t xml:space="preserve"> (z. B. </w:t>
      </w:r>
      <w:proofErr w:type="spellStart"/>
      <w:r w:rsidRPr="00E00F3B">
        <w:rPr>
          <w:rFonts w:asciiTheme="majorHAnsi" w:hAnsiTheme="majorHAnsi"/>
        </w:rPr>
        <w:t>Social</w:t>
      </w:r>
      <w:proofErr w:type="spellEnd"/>
      <w:r w:rsidRPr="00E00F3B">
        <w:rPr>
          <w:rFonts w:asciiTheme="majorHAnsi" w:hAnsiTheme="majorHAnsi"/>
        </w:rPr>
        <w:t xml:space="preserve"> Media), um die Relevanz des Themas erfahrbar zu machen.</w:t>
      </w:r>
    </w:p>
    <w:p w14:paraId="180AEB30" w14:textId="77777777" w:rsidR="00F03644" w:rsidRPr="00482EC0" w:rsidRDefault="00F03644" w:rsidP="00F03644">
      <w:pPr>
        <w:rPr>
          <w:rFonts w:asciiTheme="majorHAnsi" w:hAnsiTheme="majorHAnsi"/>
        </w:rPr>
      </w:pPr>
    </w:p>
    <w:p w14:paraId="09E469C7" w14:textId="77777777" w:rsidR="00D4600B" w:rsidRDefault="00D4600B"/>
    <w:sectPr w:rsidR="00D4600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A75D2" w14:textId="77777777" w:rsidR="00F03644" w:rsidRDefault="00F03644" w:rsidP="00F03644">
      <w:pPr>
        <w:spacing w:after="0" w:line="240" w:lineRule="auto"/>
      </w:pPr>
      <w:r>
        <w:separator/>
      </w:r>
    </w:p>
  </w:endnote>
  <w:endnote w:type="continuationSeparator" w:id="0">
    <w:p w14:paraId="3A5F2EA3" w14:textId="77777777" w:rsidR="00F03644" w:rsidRDefault="00F03644" w:rsidP="00F03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55815" w14:textId="56E14382" w:rsidR="00F03644" w:rsidRDefault="00F03644">
    <w:pPr>
      <w:pStyle w:val="Fuzeile"/>
    </w:pP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F03644" w14:paraId="79E60A20" w14:textId="77777777" w:rsidTr="00961689">
      <w:tc>
        <w:tcPr>
          <w:tcW w:w="3020" w:type="dxa"/>
        </w:tcPr>
        <w:p w14:paraId="181122DB" w14:textId="77777777" w:rsidR="00F03644" w:rsidRDefault="00F03644" w:rsidP="00F03644">
          <w:pPr>
            <w:pStyle w:val="Kopfzeile"/>
            <w:ind w:left="-115"/>
          </w:pPr>
        </w:p>
      </w:tc>
      <w:tc>
        <w:tcPr>
          <w:tcW w:w="3020" w:type="dxa"/>
        </w:tcPr>
        <w:p w14:paraId="6472DD89" w14:textId="77777777" w:rsidR="00F03644" w:rsidRDefault="00F03644" w:rsidP="00F03644">
          <w:pPr>
            <w:pStyle w:val="Kopfzeile"/>
            <w:jc w:val="center"/>
          </w:pPr>
        </w:p>
      </w:tc>
      <w:tc>
        <w:tcPr>
          <w:tcW w:w="3020" w:type="dxa"/>
        </w:tcPr>
        <w:p w14:paraId="25A9B088" w14:textId="77777777" w:rsidR="00F03644" w:rsidRDefault="00F03644" w:rsidP="00F03644">
          <w:pPr>
            <w:pStyle w:val="Kopfzeile"/>
            <w:ind w:right="-115"/>
            <w:jc w:val="right"/>
          </w:pPr>
          <w:r w:rsidRPr="6CFB098A">
            <w:t>© SABRA 202</w:t>
          </w:r>
          <w:r>
            <w:t>5</w:t>
          </w:r>
          <w:r w:rsidRPr="6CFB098A">
            <w:t xml:space="preserve"> </w:t>
          </w:r>
        </w:p>
      </w:tc>
    </w:tr>
  </w:tbl>
  <w:p w14:paraId="091F5AB9" w14:textId="77777777" w:rsidR="00F03644" w:rsidRDefault="00F03644" w:rsidP="00F03644">
    <w:pPr>
      <w:pStyle w:val="Fuzeile"/>
    </w:pPr>
  </w:p>
  <w:p w14:paraId="5EAF84AC" w14:textId="6FE59DBD" w:rsidR="00F03644" w:rsidRDefault="00F03644">
    <w:pPr>
      <w:pStyle w:val="Fuzeile"/>
    </w:pPr>
  </w:p>
  <w:p w14:paraId="20DB0B63" w14:textId="77777777" w:rsidR="00F03644" w:rsidRDefault="00F036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8C5CF" w14:textId="77777777" w:rsidR="00F03644" w:rsidRDefault="00F03644" w:rsidP="00F03644">
      <w:pPr>
        <w:spacing w:after="0" w:line="240" w:lineRule="auto"/>
      </w:pPr>
      <w:r>
        <w:separator/>
      </w:r>
    </w:p>
  </w:footnote>
  <w:footnote w:type="continuationSeparator" w:id="0">
    <w:p w14:paraId="0A7561B5" w14:textId="77777777" w:rsidR="00F03644" w:rsidRDefault="00F03644" w:rsidP="00F03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31283" w14:textId="15D6BEEE" w:rsidR="00F03644" w:rsidRDefault="00F03644">
    <w:pPr>
      <w:pStyle w:val="Kopfzeile"/>
    </w:pPr>
    <w:r>
      <w:tab/>
    </w:r>
    <w:r>
      <w:tab/>
    </w:r>
    <w:r>
      <w:rPr>
        <w:noProof/>
      </w:rPr>
      <w:drawing>
        <wp:inline distT="0" distB="0" distL="0" distR="0" wp14:anchorId="01AC412D" wp14:editId="484D13D8">
          <wp:extent cx="1771650" cy="428625"/>
          <wp:effectExtent l="0" t="0" r="0" b="0"/>
          <wp:docPr id="1745574656" name="Grafik 17455746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613BBB" w14:textId="77777777" w:rsidR="00F03644" w:rsidRDefault="00F036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C2905"/>
    <w:multiLevelType w:val="multilevel"/>
    <w:tmpl w:val="D6947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9A01EC"/>
    <w:multiLevelType w:val="multilevel"/>
    <w:tmpl w:val="ED58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3530B5"/>
    <w:multiLevelType w:val="hybridMultilevel"/>
    <w:tmpl w:val="8DB4C4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24F7C"/>
    <w:multiLevelType w:val="multilevel"/>
    <w:tmpl w:val="0058A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9092353">
    <w:abstractNumId w:val="0"/>
  </w:num>
  <w:num w:numId="2" w16cid:durableId="1561473990">
    <w:abstractNumId w:val="1"/>
  </w:num>
  <w:num w:numId="3" w16cid:durableId="159735116">
    <w:abstractNumId w:val="3"/>
  </w:num>
  <w:num w:numId="4" w16cid:durableId="81266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44"/>
    <w:rsid w:val="00977A09"/>
    <w:rsid w:val="00A0586C"/>
    <w:rsid w:val="00D4600B"/>
    <w:rsid w:val="00F0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9428"/>
  <w15:chartTrackingRefBased/>
  <w15:docId w15:val="{8BA78E7B-5194-45BC-9112-7E9518C13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036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036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036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36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036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036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036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036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036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036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36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036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36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0364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0364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0364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0364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0364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0364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03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036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6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6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03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0364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0364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0364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036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0364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0364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F03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3644"/>
    <w:rPr>
      <w:kern w:val="0"/>
      <w:sz w:val="22"/>
      <w:szCs w:val="22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F036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3644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Navina Verheyen</dc:creator>
  <cp:keywords/>
  <dc:description/>
  <cp:lastModifiedBy>Navina Verheyen</cp:lastModifiedBy>
  <cp:revision>1</cp:revision>
  <dcterms:created xsi:type="dcterms:W3CDTF">2025-09-07T15:14:00Z</dcterms:created>
  <dcterms:modified xsi:type="dcterms:W3CDTF">2025-09-07T15:18:00Z</dcterms:modified>
</cp:coreProperties>
</file>